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957" w:rsidRDefault="00B13957" w:rsidP="00135395">
      <w:pPr>
        <w:pStyle w:val="a6"/>
        <w:ind w:firstLine="709"/>
        <w:jc w:val="both"/>
        <w:rPr>
          <w:rFonts w:ascii="Times New Roman" w:hAnsi="Times New Roman" w:cs="Times New Roman"/>
          <w:sz w:val="28"/>
          <w:szCs w:val="28"/>
        </w:rPr>
      </w:pPr>
    </w:p>
    <w:p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w:t>
      </w:r>
      <w:bookmarkStart w:id="0" w:name="_GoBack"/>
      <w:bookmarkEnd w:id="0"/>
      <w:r w:rsidRPr="00135395">
        <w:rPr>
          <w:rFonts w:ascii="Times New Roman" w:hAnsi="Times New Roman" w:cs="Times New Roman"/>
          <w:sz w:val="28"/>
          <w:szCs w:val="28"/>
        </w:rPr>
        <w:t>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135395" w:rsidRDefault="00135395" w:rsidP="00135395">
      <w:pPr>
        <w:pStyle w:val="a6"/>
        <w:ind w:firstLine="709"/>
        <w:jc w:val="both"/>
        <w:rPr>
          <w:rFonts w:ascii="Times New Roman" w:hAnsi="Times New Roman" w:cs="Times New Roman"/>
          <w:sz w:val="28"/>
          <w:szCs w:val="28"/>
        </w:rPr>
      </w:pPr>
    </w:p>
    <w:p w:rsidR="00CE39D1" w:rsidRPr="00430AC4" w:rsidRDefault="00135395" w:rsidP="00135395">
      <w:pPr>
        <w:pStyle w:val="a6"/>
        <w:ind w:firstLine="709"/>
        <w:jc w:val="both"/>
        <w:rPr>
          <w:rFonts w:ascii="Times New Roman" w:hAnsi="Times New Roman" w:cs="Times New Roman"/>
          <w:sz w:val="28"/>
          <w:szCs w:val="28"/>
        </w:rPr>
      </w:pPr>
      <w:r w:rsidRPr="00430AC4">
        <w:rPr>
          <w:rFonts w:ascii="Times New Roman" w:hAnsi="Times New Roman" w:cs="Times New Roman"/>
          <w:sz w:val="28"/>
          <w:szCs w:val="28"/>
        </w:rPr>
        <w:t xml:space="preserve">На основании проведённых обследований земельных </w:t>
      </w:r>
      <w:proofErr w:type="gramStart"/>
      <w:r w:rsidRPr="00430AC4">
        <w:rPr>
          <w:rFonts w:ascii="Times New Roman" w:hAnsi="Times New Roman" w:cs="Times New Roman"/>
          <w:sz w:val="28"/>
          <w:szCs w:val="28"/>
        </w:rPr>
        <w:t>участков</w:t>
      </w:r>
      <w:proofErr w:type="gramEnd"/>
      <w:r w:rsidRPr="00430AC4">
        <w:rPr>
          <w:rFonts w:ascii="Times New Roman" w:hAnsi="Times New Roman" w:cs="Times New Roman"/>
          <w:sz w:val="28"/>
          <w:szCs w:val="28"/>
        </w:rPr>
        <w:t xml:space="preserve"> на предмет выявления незаконно размещённых объектов, п</w:t>
      </w:r>
      <w:r w:rsidR="00CE39D1" w:rsidRPr="00430AC4">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BA3C63" w:rsidRPr="00430AC4">
        <w:rPr>
          <w:rFonts w:ascii="Times New Roman" w:hAnsi="Times New Roman" w:cs="Times New Roman"/>
          <w:sz w:val="28"/>
          <w:szCs w:val="28"/>
        </w:rPr>
        <w:t>2</w:t>
      </w:r>
      <w:r w:rsidR="00B42329" w:rsidRPr="00430AC4">
        <w:rPr>
          <w:rFonts w:ascii="Times New Roman" w:hAnsi="Times New Roman" w:cs="Times New Roman"/>
          <w:sz w:val="28"/>
          <w:szCs w:val="28"/>
        </w:rPr>
        <w:t>5</w:t>
      </w:r>
      <w:r w:rsidR="00BA3C63" w:rsidRPr="00430AC4">
        <w:rPr>
          <w:rFonts w:ascii="Times New Roman" w:hAnsi="Times New Roman" w:cs="Times New Roman"/>
          <w:sz w:val="28"/>
          <w:szCs w:val="28"/>
        </w:rPr>
        <w:t>.0</w:t>
      </w:r>
      <w:r w:rsidR="00B42329" w:rsidRPr="00430AC4">
        <w:rPr>
          <w:rFonts w:ascii="Times New Roman" w:hAnsi="Times New Roman" w:cs="Times New Roman"/>
          <w:sz w:val="28"/>
          <w:szCs w:val="28"/>
        </w:rPr>
        <w:t>9</w:t>
      </w:r>
      <w:r w:rsidR="00BA3C63" w:rsidRPr="00430AC4">
        <w:rPr>
          <w:rFonts w:ascii="Times New Roman" w:hAnsi="Times New Roman" w:cs="Times New Roman"/>
          <w:sz w:val="28"/>
          <w:szCs w:val="28"/>
        </w:rPr>
        <w:t>.2024 № 1</w:t>
      </w:r>
      <w:r w:rsidR="00B42329" w:rsidRPr="00430AC4">
        <w:rPr>
          <w:rFonts w:ascii="Times New Roman" w:hAnsi="Times New Roman" w:cs="Times New Roman"/>
          <w:sz w:val="28"/>
          <w:szCs w:val="28"/>
        </w:rPr>
        <w:t>3</w:t>
      </w:r>
      <w:r w:rsidRPr="00430AC4">
        <w:rPr>
          <w:rFonts w:ascii="Times New Roman" w:hAnsi="Times New Roman" w:cs="Times New Roman"/>
          <w:sz w:val="28"/>
          <w:szCs w:val="28"/>
        </w:rPr>
        <w:t>,</w:t>
      </w:r>
      <w:r w:rsidR="00CE39D1" w:rsidRPr="00430AC4">
        <w:rPr>
          <w:rFonts w:ascii="Times New Roman" w:hAnsi="Times New Roman" w:cs="Times New Roman"/>
          <w:sz w:val="28"/>
          <w:szCs w:val="28"/>
        </w:rPr>
        <w:t xml:space="preserve"> следующие объекты, расположенные на территории </w:t>
      </w:r>
      <w:r w:rsidR="00430AC4">
        <w:rPr>
          <w:rFonts w:ascii="Times New Roman" w:hAnsi="Times New Roman" w:cs="Times New Roman"/>
          <w:sz w:val="28"/>
          <w:szCs w:val="28"/>
        </w:rPr>
        <w:t>района Якиманка</w:t>
      </w:r>
      <w:r w:rsidR="00AF6631" w:rsidRPr="00430AC4">
        <w:rPr>
          <w:rFonts w:ascii="Times New Roman" w:hAnsi="Times New Roman" w:cs="Times New Roman"/>
          <w:sz w:val="28"/>
          <w:szCs w:val="28"/>
        </w:rPr>
        <w:t>,</w:t>
      </w:r>
      <w:r w:rsidR="00CE39D1" w:rsidRPr="00430AC4">
        <w:rPr>
          <w:rFonts w:ascii="Times New Roman" w:hAnsi="Times New Roman" w:cs="Times New Roman"/>
          <w:sz w:val="28"/>
          <w:szCs w:val="28"/>
        </w:rPr>
        <w:t xml:space="preserve"> признаны незаконно размещёнными и принято коллегиальное решение об их демонтаже в рамках вышеуказанного постановления:</w:t>
      </w:r>
    </w:p>
    <w:tbl>
      <w:tblPr>
        <w:tblStyle w:val="a5"/>
        <w:tblW w:w="0" w:type="auto"/>
        <w:tblLook w:val="04A0" w:firstRow="1" w:lastRow="0" w:firstColumn="1" w:lastColumn="0" w:noHBand="0" w:noVBand="1"/>
      </w:tblPr>
      <w:tblGrid>
        <w:gridCol w:w="6160"/>
        <w:gridCol w:w="3340"/>
      </w:tblGrid>
      <w:tr w:rsidR="00B42329" w:rsidRPr="00B42329" w:rsidTr="00B42329">
        <w:trPr>
          <w:trHeight w:val="600"/>
        </w:trPr>
        <w:tc>
          <w:tcPr>
            <w:tcW w:w="6160" w:type="dxa"/>
            <w:hideMark/>
          </w:tcPr>
          <w:p w:rsidR="00B42329" w:rsidRPr="00B42329" w:rsidRDefault="00B42329" w:rsidP="00B42329">
            <w:pPr>
              <w:pStyle w:val="a6"/>
              <w:jc w:val="both"/>
              <w:rPr>
                <w:rFonts w:ascii="Times New Roman" w:hAnsi="Times New Roman" w:cs="Times New Roman"/>
                <w:color w:val="000000" w:themeColor="text1"/>
                <w:sz w:val="28"/>
                <w:szCs w:val="28"/>
              </w:rPr>
            </w:pPr>
            <w:r w:rsidRPr="00B42329">
              <w:rPr>
                <w:rFonts w:ascii="Times New Roman" w:hAnsi="Times New Roman" w:cs="Times New Roman"/>
                <w:color w:val="000000" w:themeColor="text1"/>
                <w:sz w:val="28"/>
                <w:szCs w:val="28"/>
              </w:rPr>
              <w:t xml:space="preserve">переулок Малый </w:t>
            </w:r>
            <w:proofErr w:type="spellStart"/>
            <w:r w:rsidRPr="00B42329">
              <w:rPr>
                <w:rFonts w:ascii="Times New Roman" w:hAnsi="Times New Roman" w:cs="Times New Roman"/>
                <w:color w:val="000000" w:themeColor="text1"/>
                <w:sz w:val="28"/>
                <w:szCs w:val="28"/>
              </w:rPr>
              <w:t>Толмачёвский</w:t>
            </w:r>
            <w:proofErr w:type="spellEnd"/>
            <w:r w:rsidRPr="00B42329">
              <w:rPr>
                <w:rFonts w:ascii="Times New Roman" w:hAnsi="Times New Roman" w:cs="Times New Roman"/>
                <w:color w:val="000000" w:themeColor="text1"/>
                <w:sz w:val="28"/>
                <w:szCs w:val="28"/>
              </w:rPr>
              <w:t>, вл. 8, стр. 1</w:t>
            </w:r>
          </w:p>
        </w:tc>
        <w:tc>
          <w:tcPr>
            <w:tcW w:w="3340" w:type="dxa"/>
            <w:hideMark/>
          </w:tcPr>
          <w:p w:rsidR="00B42329" w:rsidRPr="00B42329" w:rsidRDefault="00B42329" w:rsidP="00B42329">
            <w:pPr>
              <w:pStyle w:val="a6"/>
              <w:jc w:val="both"/>
              <w:rPr>
                <w:rFonts w:ascii="Times New Roman" w:hAnsi="Times New Roman" w:cs="Times New Roman"/>
                <w:color w:val="000000" w:themeColor="text1"/>
                <w:sz w:val="28"/>
                <w:szCs w:val="28"/>
              </w:rPr>
            </w:pPr>
            <w:r w:rsidRPr="00B42329">
              <w:rPr>
                <w:rFonts w:ascii="Times New Roman" w:hAnsi="Times New Roman" w:cs="Times New Roman"/>
                <w:color w:val="000000" w:themeColor="text1"/>
                <w:sz w:val="28"/>
                <w:szCs w:val="28"/>
              </w:rPr>
              <w:t>бетонные столбики 4 шт.</w:t>
            </w:r>
          </w:p>
        </w:tc>
      </w:tr>
      <w:tr w:rsidR="00B42329" w:rsidRPr="00B42329" w:rsidTr="00B42329">
        <w:trPr>
          <w:trHeight w:val="600"/>
        </w:trPr>
        <w:tc>
          <w:tcPr>
            <w:tcW w:w="6160" w:type="dxa"/>
            <w:hideMark/>
          </w:tcPr>
          <w:p w:rsidR="00B42329" w:rsidRPr="00B42329" w:rsidRDefault="00B42329" w:rsidP="00B42329">
            <w:pPr>
              <w:pStyle w:val="a6"/>
              <w:jc w:val="both"/>
              <w:rPr>
                <w:rFonts w:ascii="Times New Roman" w:hAnsi="Times New Roman" w:cs="Times New Roman"/>
                <w:color w:val="000000" w:themeColor="text1"/>
                <w:sz w:val="28"/>
                <w:szCs w:val="28"/>
              </w:rPr>
            </w:pPr>
            <w:r w:rsidRPr="00B42329">
              <w:rPr>
                <w:rFonts w:ascii="Times New Roman" w:hAnsi="Times New Roman" w:cs="Times New Roman"/>
                <w:color w:val="000000" w:themeColor="text1"/>
                <w:sz w:val="28"/>
                <w:szCs w:val="28"/>
              </w:rPr>
              <w:t>переулок Малый Толмачёвский, вл. 8/11, стр. 3</w:t>
            </w:r>
          </w:p>
        </w:tc>
        <w:tc>
          <w:tcPr>
            <w:tcW w:w="3340" w:type="dxa"/>
            <w:hideMark/>
          </w:tcPr>
          <w:p w:rsidR="00B42329" w:rsidRPr="00B42329" w:rsidRDefault="00B42329" w:rsidP="00B42329">
            <w:pPr>
              <w:pStyle w:val="a6"/>
              <w:jc w:val="both"/>
              <w:rPr>
                <w:rFonts w:ascii="Times New Roman" w:hAnsi="Times New Roman" w:cs="Times New Roman"/>
                <w:color w:val="000000" w:themeColor="text1"/>
                <w:sz w:val="28"/>
                <w:szCs w:val="28"/>
              </w:rPr>
            </w:pPr>
            <w:r w:rsidRPr="00B42329">
              <w:rPr>
                <w:rFonts w:ascii="Times New Roman" w:hAnsi="Times New Roman" w:cs="Times New Roman"/>
                <w:color w:val="000000" w:themeColor="text1"/>
                <w:sz w:val="28"/>
                <w:szCs w:val="28"/>
              </w:rPr>
              <w:t>бетонные столбики 2 шт.</w:t>
            </w:r>
          </w:p>
        </w:tc>
      </w:tr>
      <w:tr w:rsidR="00B42329" w:rsidRPr="00B42329" w:rsidTr="00B42329">
        <w:trPr>
          <w:trHeight w:val="600"/>
        </w:trPr>
        <w:tc>
          <w:tcPr>
            <w:tcW w:w="6160" w:type="dxa"/>
            <w:hideMark/>
          </w:tcPr>
          <w:p w:rsidR="00B42329" w:rsidRPr="00B42329" w:rsidRDefault="00B42329" w:rsidP="00B42329">
            <w:pPr>
              <w:pStyle w:val="a6"/>
              <w:jc w:val="both"/>
              <w:rPr>
                <w:rFonts w:ascii="Times New Roman" w:hAnsi="Times New Roman" w:cs="Times New Roman"/>
                <w:color w:val="000000" w:themeColor="text1"/>
                <w:sz w:val="28"/>
                <w:szCs w:val="28"/>
              </w:rPr>
            </w:pPr>
            <w:r w:rsidRPr="00B42329">
              <w:rPr>
                <w:rFonts w:ascii="Times New Roman" w:hAnsi="Times New Roman" w:cs="Times New Roman"/>
                <w:color w:val="000000" w:themeColor="text1"/>
                <w:sz w:val="28"/>
                <w:szCs w:val="28"/>
              </w:rPr>
              <w:t xml:space="preserve">набережная </w:t>
            </w:r>
            <w:proofErr w:type="spellStart"/>
            <w:r w:rsidRPr="00B42329">
              <w:rPr>
                <w:rFonts w:ascii="Times New Roman" w:hAnsi="Times New Roman" w:cs="Times New Roman"/>
                <w:color w:val="000000" w:themeColor="text1"/>
                <w:sz w:val="28"/>
                <w:szCs w:val="28"/>
              </w:rPr>
              <w:t>Кадашёвская</w:t>
            </w:r>
            <w:proofErr w:type="spellEnd"/>
            <w:r w:rsidRPr="00B42329">
              <w:rPr>
                <w:rFonts w:ascii="Times New Roman" w:hAnsi="Times New Roman" w:cs="Times New Roman"/>
                <w:color w:val="000000" w:themeColor="text1"/>
                <w:sz w:val="28"/>
                <w:szCs w:val="28"/>
              </w:rPr>
              <w:t>, вл. 6/1/2, стр. 1</w:t>
            </w:r>
          </w:p>
        </w:tc>
        <w:tc>
          <w:tcPr>
            <w:tcW w:w="3340" w:type="dxa"/>
            <w:hideMark/>
          </w:tcPr>
          <w:p w:rsidR="00B42329" w:rsidRPr="00B42329" w:rsidRDefault="00B42329" w:rsidP="00B42329">
            <w:pPr>
              <w:pStyle w:val="a6"/>
              <w:jc w:val="both"/>
              <w:rPr>
                <w:rFonts w:ascii="Times New Roman" w:hAnsi="Times New Roman" w:cs="Times New Roman"/>
                <w:color w:val="000000" w:themeColor="text1"/>
                <w:sz w:val="28"/>
                <w:szCs w:val="28"/>
              </w:rPr>
            </w:pPr>
            <w:r w:rsidRPr="00B42329">
              <w:rPr>
                <w:rFonts w:ascii="Times New Roman" w:hAnsi="Times New Roman" w:cs="Times New Roman"/>
                <w:color w:val="000000" w:themeColor="text1"/>
                <w:sz w:val="28"/>
                <w:szCs w:val="28"/>
              </w:rPr>
              <w:t>козырёк входной группы</w:t>
            </w:r>
          </w:p>
        </w:tc>
      </w:tr>
      <w:tr w:rsidR="00B42329" w:rsidRPr="00B42329" w:rsidTr="00B42329">
        <w:trPr>
          <w:trHeight w:val="945"/>
        </w:trPr>
        <w:tc>
          <w:tcPr>
            <w:tcW w:w="6160" w:type="dxa"/>
            <w:hideMark/>
          </w:tcPr>
          <w:p w:rsidR="00B42329" w:rsidRPr="00B42329" w:rsidRDefault="00B42329" w:rsidP="00B42329">
            <w:pPr>
              <w:pStyle w:val="a6"/>
              <w:jc w:val="both"/>
              <w:rPr>
                <w:rFonts w:ascii="Times New Roman" w:hAnsi="Times New Roman" w:cs="Times New Roman"/>
                <w:color w:val="000000" w:themeColor="text1"/>
                <w:sz w:val="28"/>
                <w:szCs w:val="28"/>
              </w:rPr>
            </w:pPr>
            <w:r w:rsidRPr="00B42329">
              <w:rPr>
                <w:rFonts w:ascii="Times New Roman" w:hAnsi="Times New Roman" w:cs="Times New Roman"/>
                <w:color w:val="000000" w:themeColor="text1"/>
                <w:sz w:val="28"/>
                <w:szCs w:val="28"/>
              </w:rPr>
              <w:t>улица Донская, вл. 13 (рядом)</w:t>
            </w:r>
          </w:p>
        </w:tc>
        <w:tc>
          <w:tcPr>
            <w:tcW w:w="3340" w:type="dxa"/>
            <w:hideMark/>
          </w:tcPr>
          <w:p w:rsidR="00B42329" w:rsidRPr="00B42329" w:rsidRDefault="00B42329" w:rsidP="00B42329">
            <w:pPr>
              <w:pStyle w:val="a6"/>
              <w:jc w:val="both"/>
              <w:rPr>
                <w:rFonts w:ascii="Times New Roman" w:hAnsi="Times New Roman" w:cs="Times New Roman"/>
                <w:color w:val="000000" w:themeColor="text1"/>
                <w:sz w:val="28"/>
                <w:szCs w:val="28"/>
              </w:rPr>
            </w:pPr>
            <w:r w:rsidRPr="00B42329">
              <w:rPr>
                <w:rFonts w:ascii="Times New Roman" w:hAnsi="Times New Roman" w:cs="Times New Roman"/>
                <w:color w:val="000000" w:themeColor="text1"/>
                <w:sz w:val="28"/>
                <w:szCs w:val="28"/>
              </w:rPr>
              <w:t>ограждающие столбы и конусы 12 шт., металлические ворота</w:t>
            </w:r>
          </w:p>
        </w:tc>
      </w:tr>
    </w:tbl>
    <w:p w:rsidR="00BA3C63" w:rsidRPr="00B42329" w:rsidRDefault="00BA3C63" w:rsidP="00F85932">
      <w:pPr>
        <w:pStyle w:val="a6"/>
        <w:jc w:val="both"/>
        <w:rPr>
          <w:rFonts w:ascii="Times New Roman" w:hAnsi="Times New Roman" w:cs="Times New Roman"/>
          <w:color w:val="000000" w:themeColor="text1"/>
          <w:sz w:val="28"/>
          <w:szCs w:val="28"/>
        </w:rPr>
      </w:pPr>
    </w:p>
    <w:p w:rsidR="00FD679A" w:rsidRDefault="004B6F70"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lastRenderedPageBreak/>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60C"/>
    <w:rsid w:val="00005502"/>
    <w:rsid w:val="00021242"/>
    <w:rsid w:val="00045A60"/>
    <w:rsid w:val="00082B66"/>
    <w:rsid w:val="00092BB6"/>
    <w:rsid w:val="000C712B"/>
    <w:rsid w:val="000D27E7"/>
    <w:rsid w:val="00135395"/>
    <w:rsid w:val="00225ECC"/>
    <w:rsid w:val="00257208"/>
    <w:rsid w:val="0027018A"/>
    <w:rsid w:val="00271B52"/>
    <w:rsid w:val="002D0084"/>
    <w:rsid w:val="00307284"/>
    <w:rsid w:val="00344406"/>
    <w:rsid w:val="003942FA"/>
    <w:rsid w:val="00423D23"/>
    <w:rsid w:val="00424A81"/>
    <w:rsid w:val="00430AAA"/>
    <w:rsid w:val="00430AC4"/>
    <w:rsid w:val="004338A1"/>
    <w:rsid w:val="00434321"/>
    <w:rsid w:val="0045072B"/>
    <w:rsid w:val="00462386"/>
    <w:rsid w:val="00462DB8"/>
    <w:rsid w:val="004B6F70"/>
    <w:rsid w:val="004C3F2A"/>
    <w:rsid w:val="004D6459"/>
    <w:rsid w:val="0050086D"/>
    <w:rsid w:val="00541257"/>
    <w:rsid w:val="00566A41"/>
    <w:rsid w:val="005C044A"/>
    <w:rsid w:val="006115B5"/>
    <w:rsid w:val="0066679D"/>
    <w:rsid w:val="0068047A"/>
    <w:rsid w:val="00686113"/>
    <w:rsid w:val="006B070C"/>
    <w:rsid w:val="006C3B70"/>
    <w:rsid w:val="006F5352"/>
    <w:rsid w:val="007018DF"/>
    <w:rsid w:val="00702298"/>
    <w:rsid w:val="00711E43"/>
    <w:rsid w:val="0071380F"/>
    <w:rsid w:val="00714EBF"/>
    <w:rsid w:val="00780F4E"/>
    <w:rsid w:val="00792694"/>
    <w:rsid w:val="00793D43"/>
    <w:rsid w:val="007A746C"/>
    <w:rsid w:val="007B4307"/>
    <w:rsid w:val="007E21CA"/>
    <w:rsid w:val="007E626B"/>
    <w:rsid w:val="007F1DD3"/>
    <w:rsid w:val="00801221"/>
    <w:rsid w:val="0084779D"/>
    <w:rsid w:val="00870C3E"/>
    <w:rsid w:val="00874053"/>
    <w:rsid w:val="00877E8B"/>
    <w:rsid w:val="008C7C1A"/>
    <w:rsid w:val="0091539C"/>
    <w:rsid w:val="0091730E"/>
    <w:rsid w:val="009C0ED4"/>
    <w:rsid w:val="00A16DE4"/>
    <w:rsid w:val="00A20A40"/>
    <w:rsid w:val="00A22A9D"/>
    <w:rsid w:val="00A310B7"/>
    <w:rsid w:val="00A45B2F"/>
    <w:rsid w:val="00A77D25"/>
    <w:rsid w:val="00A9260C"/>
    <w:rsid w:val="00AC496F"/>
    <w:rsid w:val="00AD0665"/>
    <w:rsid w:val="00AE7ACA"/>
    <w:rsid w:val="00AF1DA7"/>
    <w:rsid w:val="00AF6631"/>
    <w:rsid w:val="00B118B4"/>
    <w:rsid w:val="00B1262D"/>
    <w:rsid w:val="00B13957"/>
    <w:rsid w:val="00B42329"/>
    <w:rsid w:val="00B6443C"/>
    <w:rsid w:val="00BA3C63"/>
    <w:rsid w:val="00BB3F20"/>
    <w:rsid w:val="00BD6F99"/>
    <w:rsid w:val="00BE6983"/>
    <w:rsid w:val="00C733ED"/>
    <w:rsid w:val="00C81EBE"/>
    <w:rsid w:val="00C84A55"/>
    <w:rsid w:val="00CE39D1"/>
    <w:rsid w:val="00D65513"/>
    <w:rsid w:val="00D730E1"/>
    <w:rsid w:val="00D74802"/>
    <w:rsid w:val="00DA27C7"/>
    <w:rsid w:val="00DA5B30"/>
    <w:rsid w:val="00E11BCC"/>
    <w:rsid w:val="00E14C06"/>
    <w:rsid w:val="00E27E2C"/>
    <w:rsid w:val="00E37BAC"/>
    <w:rsid w:val="00E53B2C"/>
    <w:rsid w:val="00E57398"/>
    <w:rsid w:val="00E94D6A"/>
    <w:rsid w:val="00ED2339"/>
    <w:rsid w:val="00F0046D"/>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C1256-2D97-4DB5-AABB-92FD25A8D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tik</cp:lastModifiedBy>
  <cp:revision>3</cp:revision>
  <cp:lastPrinted>2024-02-22T07:06:00Z</cp:lastPrinted>
  <dcterms:created xsi:type="dcterms:W3CDTF">2024-09-26T05:31:00Z</dcterms:created>
  <dcterms:modified xsi:type="dcterms:W3CDTF">2024-09-26T08:26:00Z</dcterms:modified>
</cp:coreProperties>
</file>